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58C" w:rsidRDefault="00E8158C" w:rsidP="00E815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REPUBLIKA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SRBIJA</w:t>
      </w:r>
    </w:p>
    <w:p w:rsidR="00E8158C" w:rsidRDefault="00E8158C" w:rsidP="00E815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SKUPŠTINA</w:t>
      </w:r>
    </w:p>
    <w:p w:rsidR="00E8158C" w:rsidRDefault="00E8158C" w:rsidP="00E815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Kosovo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Metohiju</w:t>
      </w:r>
    </w:p>
    <w:p w:rsidR="00E8158C" w:rsidRDefault="00E8158C" w:rsidP="00E815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15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Broj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: 06-2/249-21</w:t>
      </w:r>
    </w:p>
    <w:p w:rsidR="00E8158C" w:rsidRDefault="00E8158C" w:rsidP="00E815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23.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jun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2021.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</w:p>
    <w:p w:rsidR="00E8158C" w:rsidRDefault="00E8158C" w:rsidP="00E815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</w:t>
      </w:r>
    </w:p>
    <w:p w:rsidR="00E8158C" w:rsidRDefault="00E8158C" w:rsidP="00E815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ZAPISNIK</w:t>
      </w:r>
    </w:p>
    <w:p w:rsidR="00E8158C" w:rsidRDefault="00E8158C" w:rsidP="00E815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SEDME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SEDNICE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KOSOVO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METOHIJU</w:t>
      </w:r>
    </w:p>
    <w:p w:rsidR="00E8158C" w:rsidRDefault="00E8158C" w:rsidP="00E815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E8158C" w:rsidRDefault="00E8158C" w:rsidP="00E815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E8158C" w:rsidRDefault="00E8158C" w:rsidP="00E8158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Sednica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održana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18.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juna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2021.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Maloj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sali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Doma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početkom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10,00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časova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E8158C" w:rsidRDefault="00E8158C" w:rsidP="00E8158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Sednicom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predsedavao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mr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Milovan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Drecun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Kosovo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Metohiju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E8158C" w:rsidRDefault="00E8158C" w:rsidP="00E8158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prisustvovali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Danijela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Veljović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zamenik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Milica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Obradović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Danijela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Vujičić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Miloš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Terzić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Tamara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Pilipović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Rajko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Kapelan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Slaviša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Bulatović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Ljubomir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Marić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Srbislav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Filipović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Zvonimir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Stević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zamenici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Dejan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Stošić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Đorđe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Todorović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Radovan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Tvrdišić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narodni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poslanik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koji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nije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član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dbora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E8158C" w:rsidRDefault="00E8158C" w:rsidP="00E8158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nisu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prisustvovali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Miodrag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Linta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Nenad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Mitrović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Aleksandar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Mirković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Ilija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Životić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Đorđe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Kosanić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niti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njihovi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zamenici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Nebojša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Bakarec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Đorđe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Dabić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Nenad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Baroš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Svetozar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Andrić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Nenad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Filipović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</w:p>
    <w:p w:rsidR="00E8158C" w:rsidRDefault="00E8158C" w:rsidP="00E8158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Komisije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nestala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lica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sednice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učestvovao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Veljko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Odalović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Komisije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vodio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prezentaciju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obrazlagao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prvoj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tački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dnevnog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reda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prisustvovali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saradnici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Ljiljana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Krstić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Teodora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Hadžić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Jovana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Filipović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Maja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Vasović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E8158C" w:rsidRDefault="00E8158C" w:rsidP="00E8158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Kancelarije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Kosovo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Metohiju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prisustvovao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Igor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Popović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pomoćnik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direktora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Kancelarije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koordinacione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poslove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pregovaračkom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procesu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PIS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Prištini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Miloje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Zdravković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direktor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Vladimir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Lužnjanin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savetnik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prisustvovali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: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Snežana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Stanojković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Tužilac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ratne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zločine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Bojan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Dimić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Bezbednosno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informativna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agencija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Nenad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Spasić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potpukovnik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-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Vojnobezbednosna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agencija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;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Dalibor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Mitrović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kapetan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-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Vojnobezbednosna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agencija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Ivan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Ignjtović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Uprava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kriminalističke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policije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Bojan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Raković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Vojnoobaveštajna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agencija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E8158C" w:rsidRDefault="00E8158C" w:rsidP="00E8158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prisustvovali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predstavnici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ambasada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misija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Srbiji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Ambasade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Grčke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Nj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.E.  Yorgos Diacofotakis,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ambasador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Ambasade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Slovenije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Nj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.E. Damjan Bergant,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ambasador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Ambasade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Velike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Britanije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Celia Sommerstein,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drugi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politički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sekretar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Ambasade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Rusije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Andrej Buravov,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drugi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sekretar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Kira Kornilova,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treći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sekretar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Ambasade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Kine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Ci Younghi,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savetnik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Liang Xue,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ataše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Ambasade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Nemačke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Dorothea Gieselmann,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zamenik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šefa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misije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Ambasade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Francuske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Nikolas Faye,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prvi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savetnik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Ambasade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Italije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Federica Cattoi,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prvi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sekretar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Ambasade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Crne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Gore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Ana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Ražnatović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otpravnica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poslova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Ambasade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Rumunije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Bogdan Velișcu,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prvi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sekretar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Ambasade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Bugarske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Dimitar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Vasilev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treći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sekretar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mbasade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Mađarske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Žolt Ištvan Nemeti,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prvi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sekretar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Kancelarije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Ujedinjenih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nacija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Beogradu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Yevgeniy Razdorozhny,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službenik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politička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pitanja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ime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Delegacije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Srbiji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Branislav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Nešović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politički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službenik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E8158C" w:rsidRDefault="00E8158C" w:rsidP="00E815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</w:p>
    <w:p w:rsidR="00E8158C" w:rsidRDefault="00E8158C" w:rsidP="00E815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E8158C" w:rsidRDefault="00E8158C" w:rsidP="00E8158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prisustvovali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predstavnici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udruženja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nestalih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KiM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Udruženja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porodica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kidnapovanih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nestalih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KiM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-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Verica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Tomanović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Udružnja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porodica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kosmetskih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stradalnika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-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Nataša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Šćepanović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Simo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Spasić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Udruženja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porodica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kidnapovanih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ubijenih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KiM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E8158C" w:rsidRDefault="00E8158C" w:rsidP="00E8158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E8158C" w:rsidRDefault="00E8158C" w:rsidP="00E8158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prisustvovalo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11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zamenika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Predsedavajući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konstatovao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ispunjeni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uslovi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odlučivanje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stavio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glasanje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predloženi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E8158C" w:rsidRDefault="00E8158C" w:rsidP="00E815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E8158C" w:rsidRDefault="00E8158C" w:rsidP="00E8158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Rešavanje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pitanja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nestalih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Kosovu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Metohiji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;</w:t>
      </w:r>
    </w:p>
    <w:p w:rsidR="00E8158C" w:rsidRDefault="00E8158C" w:rsidP="00E8158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Razno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E8158C" w:rsidRDefault="00E8158C" w:rsidP="00E815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jednoglasno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(13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glasova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„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“)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usvojio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predloženi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dnevni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red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E8158C" w:rsidRDefault="00E8158C" w:rsidP="00E8158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Predsedavajući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najpre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zahvalio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prisutnima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uz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konstataciju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prisutnost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značajnom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broju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pokazuje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koliko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tema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važna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On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istakao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pitanje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rešavanja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sudbine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nestalih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osoba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KiM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posebnog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značaja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čitav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dijalog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Beograda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Prištine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stvaranje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uslova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početak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jednog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istinskog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pomirenja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između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Srba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Albanaca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Naglasio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civilizacijsko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pitanje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odgovornost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svih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maksimalno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posvetimo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rešavanju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pitanja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nestalih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Pored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pune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političke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spremnosti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državnih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organa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Republike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Srbije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Privremene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institucije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samouprave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Prištini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često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pokušavaju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ometaju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rešavanje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sudbine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nestalih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pokazalo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prilikom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poslednjeg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sastanka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Briselu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rekao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predsedavajući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Nakon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uvodnog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izlaganja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mr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Milovan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Drecun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provoj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tački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dnevnog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reda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reč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Veljku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Odaloviću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Komisije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nestala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lica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E8158C" w:rsidRDefault="00E8158C" w:rsidP="00E815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Odalović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pozdravio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prisutne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zahvalio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zainteresovanosti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temu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veoma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složena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početku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izlaganja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ukazao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nekoliko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segmenata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odnose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aktivnosti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Komisije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mehanizam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rezultat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potom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kroz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video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prezentaciju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pojasnio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problematiku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traženja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nestalih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lica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On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podsetio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formirana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grupa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lica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vode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nestala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Kosovu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Metohiji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delgacije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Beograda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Prištine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sastanci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održavaju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pokroviteljstvom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Specijalnog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predstavnika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generalnog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sekretara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Posebno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istakao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činjenicu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pravljenju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liste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nestalih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vodilo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računa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imena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budu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posložena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abecednom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bez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oznake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nacionalne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odnosno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etničke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pripadnosti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tj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bez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oznake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nestalo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lice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Albanac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...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način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pravila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nikakva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podela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nestalih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lica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čime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njihove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porodice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dovedene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bilo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kakvu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dilemu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Cilj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razreši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sudbina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nestalih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lica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zbog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čega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porodice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nestalih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kosovskih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Srba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kosovskih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Albanaca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jedinstvene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zahtevu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zahtevu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bržom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dinamikom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njihovog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pronalaženja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Kroz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video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prezentaciju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Odalović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rekao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prisutnima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pokušati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približi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pojasni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probleme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izazove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susreću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istakao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trenutno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zvaničnoj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evidenciji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iz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sukoba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prostoru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KiM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vodi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nestalo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1.639 </w:t>
      </w:r>
      <w:r>
        <w:rPr>
          <w:rFonts w:ascii="Times New Roman" w:hAnsi="Times New Roman" w:cs="Times New Roman"/>
          <w:sz w:val="24"/>
          <w:szCs w:val="24"/>
          <w:lang w:val="sr-Cyrl-RS"/>
        </w:rPr>
        <w:t>lica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prezentaciji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iznete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brojke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Izveštaja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Međunarodnog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komiteta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Crvenog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krsta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>
        <w:rPr>
          <w:rFonts w:ascii="Times New Roman" w:hAnsi="Times New Roman" w:cs="Times New Roman"/>
          <w:sz w:val="24"/>
          <w:szCs w:val="24"/>
          <w:lang w:val="sr-Cyrl-RS"/>
        </w:rPr>
        <w:t>zatim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fotografije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opisi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lokacija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pronađena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uz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napomenu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proces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iskopavanja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uvek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transparentan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mehanizam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grupe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omogućava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monitoring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svim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lokacijama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svim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fazama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Kada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identifikacija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klasična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metoda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pokazala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nepouzdana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visok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procenat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pogrešnih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identifikacija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zbog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čega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pristupilo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DNK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analizi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DNK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analizu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95% </w:t>
      </w:r>
      <w:r>
        <w:rPr>
          <w:rFonts w:ascii="Times New Roman" w:hAnsi="Times New Roman" w:cs="Times New Roman"/>
          <w:sz w:val="24"/>
          <w:szCs w:val="24"/>
          <w:lang w:val="sr-Cyrl-RS"/>
        </w:rPr>
        <w:t>porodica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nestalih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pokazalo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saradnju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dalo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svrhu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 </w:t>
      </w:r>
      <w:r>
        <w:rPr>
          <w:rFonts w:ascii="Times New Roman" w:hAnsi="Times New Roman" w:cs="Times New Roman"/>
          <w:sz w:val="24"/>
          <w:szCs w:val="24"/>
          <w:lang w:val="sr-Cyrl-RS"/>
        </w:rPr>
        <w:t>Odalović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obratio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prisutnim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predstavnicima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stranih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ambasada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misija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podršku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otvaranju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arhiva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Podsetio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decembru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mesecu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1999.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prostor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Kosova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Metohije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došlo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41.966 </w:t>
      </w:r>
      <w:r>
        <w:rPr>
          <w:rFonts w:ascii="Times New Roman" w:hAnsi="Times New Roman" w:cs="Times New Roman"/>
          <w:sz w:val="24"/>
          <w:szCs w:val="24"/>
          <w:lang w:val="sr-Cyrl-RS"/>
        </w:rPr>
        <w:t>vojnika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raspoređeni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po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zonama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 </w:t>
      </w:r>
      <w:r>
        <w:rPr>
          <w:rFonts w:ascii="Times New Roman" w:hAnsi="Times New Roman" w:cs="Times New Roman"/>
          <w:sz w:val="24"/>
          <w:szCs w:val="24"/>
          <w:lang w:val="sr-Cyrl-RS"/>
        </w:rPr>
        <w:t>Prema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zonama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odgovornosti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KFOR</w:t>
      </w: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britanski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kontigent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raspoređen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centralnom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delu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francuski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severu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američki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jugu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istoku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Italijani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zapadnom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Nemci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Informacije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vezane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nestala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lica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događaje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traže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zonama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odgovornosti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prostoru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Kosova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Metohije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bilo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zločina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porodice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imaju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znaju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zločine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počinio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Svi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uključeni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rešavanje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nestalih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KiM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treba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podjednako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odgovorno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obavljaju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svoj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posao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kako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povratilo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poverenje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porodica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nestalih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lica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istakao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Odalović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E8158C" w:rsidRDefault="00E8158C" w:rsidP="00E8158C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Nakon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prezentacije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predsedavajući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zahvalio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Veljku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Odaloviću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Komisije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nestala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lica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kompleksnim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sadržajnim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pojašnjenjima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davao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okviru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video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prezentacije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Drecun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istakao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rešavanje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nestalih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lica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KiM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može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biti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zaokruženo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bez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saradnje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pomoći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svih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država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imale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svoje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kontigente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zonama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odgovornosti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KFOR</w:t>
      </w: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diskusiji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prvoj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tački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dnevnog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učestvovali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Srbislav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Filipović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Ljubomir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Spasić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Udruženja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porodica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kidnapovanih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ubijenih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KiM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E8158C" w:rsidRDefault="00E8158C" w:rsidP="00E8158C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Nakon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diskusije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prvoj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tački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dnevnog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prešlo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tačku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>
        <w:rPr>
          <w:rFonts w:ascii="Times New Roman" w:hAnsi="Times New Roman" w:cs="Times New Roman"/>
          <w:sz w:val="24"/>
          <w:szCs w:val="24"/>
          <w:lang w:val="sr-Cyrl-RS"/>
        </w:rPr>
        <w:t>Razno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“. </w:t>
      </w:r>
      <w:r>
        <w:rPr>
          <w:rFonts w:ascii="Times New Roman" w:hAnsi="Times New Roman" w:cs="Times New Roman"/>
          <w:sz w:val="24"/>
          <w:szCs w:val="24"/>
          <w:lang w:val="sr-Cyrl-RS"/>
        </w:rPr>
        <w:t>Pošto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tački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>
        <w:rPr>
          <w:rFonts w:ascii="Times New Roman" w:hAnsi="Times New Roman" w:cs="Times New Roman"/>
          <w:sz w:val="24"/>
          <w:szCs w:val="24"/>
          <w:lang w:val="sr-Cyrl-RS"/>
        </w:rPr>
        <w:t>Razno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“ </w:t>
      </w:r>
      <w:r>
        <w:rPr>
          <w:rFonts w:ascii="Times New Roman" w:hAnsi="Times New Roman" w:cs="Times New Roman"/>
          <w:sz w:val="24"/>
          <w:szCs w:val="24"/>
          <w:lang w:val="sr-Cyrl-RS"/>
        </w:rPr>
        <w:t>nije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bilo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prijavljenih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reč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redsednik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zahvalio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svima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saradnji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zaključio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Sedmu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sednicu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Kosovo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Metohiju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 xml:space="preserve"> </w:t>
      </w:r>
    </w:p>
    <w:p w:rsidR="00E8158C" w:rsidRDefault="00E8158C" w:rsidP="00E8158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Sednica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završena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11,35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časova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E8158C" w:rsidRDefault="00E8158C" w:rsidP="00E8158C">
      <w:pPr>
        <w:ind w:firstLine="720"/>
        <w:rPr>
          <w:rFonts w:ascii="Times New Roman" w:eastAsia="Calibri" w:hAnsi="Times New Roman" w:cs="Times New Roman"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sz w:val="24"/>
          <w:szCs w:val="24"/>
          <w:lang w:val="sr-Cyrl-CS"/>
        </w:rPr>
        <w:t>Sastavni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deo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ovog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zapisnika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čini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prepis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obrađenog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tonskog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snimka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vođen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na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sednici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Odbora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.</w:t>
      </w:r>
    </w:p>
    <w:p w:rsidR="00E8158C" w:rsidRDefault="00E8158C" w:rsidP="00E815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E8158C" w:rsidRDefault="00E8158C" w:rsidP="00E815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sr-Cyrl-RS"/>
        </w:rPr>
      </w:pPr>
    </w:p>
    <w:p w:rsidR="00E8158C" w:rsidRDefault="00E8158C" w:rsidP="00E815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E8158C" w:rsidRDefault="00E8158C" w:rsidP="00E815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SEKRETAR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</w:p>
    <w:p w:rsidR="00E8158C" w:rsidRDefault="00E8158C" w:rsidP="00E815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E8158C" w:rsidRDefault="00E8158C" w:rsidP="00E8158C">
      <w:p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Vesna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Matić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Vukašinović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 xml:space="preserve">            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mr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Milovan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Drecun</w:t>
      </w:r>
      <w:bookmarkStart w:id="0" w:name="_GoBack"/>
      <w:bookmarkEnd w:id="0"/>
    </w:p>
    <w:p w:rsidR="002050A4" w:rsidRDefault="002050A4"/>
    <w:sectPr w:rsidR="002050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FF3D44"/>
    <w:multiLevelType w:val="hybridMultilevel"/>
    <w:tmpl w:val="703AD4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58C"/>
    <w:rsid w:val="002050A4"/>
    <w:rsid w:val="00E81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91D25A-83B6-4112-839E-A61F33A97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158C"/>
    <w:pPr>
      <w:spacing w:after="200" w:line="276" w:lineRule="auto"/>
    </w:pPr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15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7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2F39A6-72F7-42CD-B2B2-A2F9DD38F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1179</Words>
  <Characters>6723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Matic Vukasinovic</dc:creator>
  <cp:keywords/>
  <dc:description/>
  <cp:lastModifiedBy>Vesna Matic Vukasinovic</cp:lastModifiedBy>
  <cp:revision>1</cp:revision>
  <dcterms:created xsi:type="dcterms:W3CDTF">2021-08-24T06:31:00Z</dcterms:created>
  <dcterms:modified xsi:type="dcterms:W3CDTF">2021-08-24T06:31:00Z</dcterms:modified>
</cp:coreProperties>
</file>